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153EF9" w:rsidRPr="009D3CDA" w14:paraId="7D11A34F" w14:textId="77777777" w:rsidTr="00153EF9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6955E8" w14:textId="77777777" w:rsidR="00153EF9" w:rsidRPr="009D3CDA" w:rsidRDefault="00153EF9" w:rsidP="00153EF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единого национального</w:t>
            </w: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тестирования и оказания</w:t>
            </w: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услуг</w:t>
            </w: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"Выдача сертификата о сдаче</w:t>
            </w: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единого национального</w:t>
            </w: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тестирования"</w:t>
            </w:r>
          </w:p>
        </w:tc>
      </w:tr>
    </w:tbl>
    <w:p w14:paraId="28B2FB9F" w14:textId="77777777" w:rsidR="00686CA8" w:rsidRDefault="00153EF9" w:rsidP="00686CA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eastAsia="ru-RU"/>
        </w:rPr>
      </w:pPr>
      <w:r w:rsidRPr="009D3CDA">
        <w:rPr>
          <w:rFonts w:eastAsia="Times New Roman" w:cs="Times New Roman"/>
          <w:color w:val="1E1E1E"/>
          <w:sz w:val="24"/>
          <w:szCs w:val="24"/>
          <w:lang w:eastAsia="ru-RU"/>
        </w:rPr>
        <w:t>Перечень групп образовательных программ</w:t>
      </w:r>
    </w:p>
    <w:p w14:paraId="756BC838" w14:textId="77777777" w:rsidR="00153EF9" w:rsidRPr="009D3CDA" w:rsidRDefault="00153EF9" w:rsidP="00686CA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eastAsia="ru-RU"/>
        </w:rPr>
      </w:pPr>
      <w:r w:rsidRPr="009D3CDA">
        <w:rPr>
          <w:rFonts w:eastAsia="Times New Roman" w:cs="Times New Roman"/>
          <w:color w:val="1E1E1E"/>
          <w:sz w:val="24"/>
          <w:szCs w:val="24"/>
          <w:lang w:eastAsia="ru-RU"/>
        </w:rPr>
        <w:t>с указанием профильных предметов единого национального тестирования</w:t>
      </w:r>
    </w:p>
    <w:p w14:paraId="42ECF4CB" w14:textId="77777777" w:rsidR="00153EF9" w:rsidRPr="009D3CDA" w:rsidRDefault="00153EF9" w:rsidP="00153EF9">
      <w:pPr>
        <w:shd w:val="clear" w:color="auto" w:fill="FFFFFF"/>
        <w:spacing w:line="28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9D3CDA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      Сноска. Приложение 1 - в редакции приказа Министра науки и высшего образования РК от 10.07.2023 </w:t>
      </w:r>
      <w:hyperlink r:id="rId4" w:anchor="z7" w:history="1">
        <w:r w:rsidRPr="009D3CDA">
          <w:rPr>
            <w:rFonts w:eastAsia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№ 310</w:t>
        </w:r>
      </w:hyperlink>
      <w:r w:rsidRPr="009D3CDA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 (вводится в действие после дня его первого официального опубликования).</w:t>
      </w:r>
    </w:p>
    <w:tbl>
      <w:tblPr>
        <w:tblW w:w="9635" w:type="dxa"/>
        <w:tblInd w:w="-431" w:type="dxa"/>
        <w:tblLook w:val="04A0" w:firstRow="1" w:lastRow="0" w:firstColumn="1" w:lastColumn="0" w:noHBand="0" w:noVBand="1"/>
      </w:tblPr>
      <w:tblGrid>
        <w:gridCol w:w="2017"/>
        <w:gridCol w:w="3087"/>
        <w:gridCol w:w="2007"/>
        <w:gridCol w:w="2524"/>
      </w:tblGrid>
      <w:tr w:rsidR="00126E6B" w:rsidRPr="009D3CDA" w14:paraId="6CD5D180" w14:textId="77777777" w:rsidTr="00126E6B">
        <w:trPr>
          <w:trHeight w:val="1065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F1A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группы образовательной программы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633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 образовательных программ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5DD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Профильные предметы</w:t>
            </w:r>
          </w:p>
        </w:tc>
      </w:tr>
      <w:tr w:rsidR="00126E6B" w:rsidRPr="009D3CDA" w14:paraId="4C4E3093" w14:textId="77777777" w:rsidTr="00126E6B">
        <w:trPr>
          <w:trHeight w:val="540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17E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00A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18C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профильный предмет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6BE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профильный предмет</w:t>
            </w:r>
          </w:p>
        </w:tc>
      </w:tr>
      <w:tr w:rsidR="00126E6B" w:rsidRPr="009D3CDA" w14:paraId="27C17FA2" w14:textId="77777777" w:rsidTr="00126E6B">
        <w:trPr>
          <w:trHeight w:val="34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A4A3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В001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D555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03AD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DCEC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66F9BB55" w14:textId="77777777" w:rsidTr="00126E6B">
        <w:trPr>
          <w:trHeight w:val="57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A223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В002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EC8C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Дошкольное обучение и воспитание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97AB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5CB6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5D89CB80" w14:textId="77777777" w:rsidTr="00126E6B">
        <w:trPr>
          <w:trHeight w:val="6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4A89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В003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3596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8B98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1467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5CD184DC" w14:textId="77777777" w:rsidTr="00126E6B">
        <w:trPr>
          <w:trHeight w:val="58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0E02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В019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39B7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cоциальных</w:t>
            </w:r>
            <w:proofErr w:type="spellEnd"/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034F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DCB6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7C19B384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2E69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4A2D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Специальная педагогика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8F61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5A93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16AD5156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8B78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В041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68BF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36FB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1E2F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071B38D4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612C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В051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B418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D745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6071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1DB8718A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FE25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В079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A64A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4B7C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B4E5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5BC0913C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8752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В090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23D1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E8DD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4864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3CB68E7C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590883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4C72CA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биологии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3809E29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E47348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6C882574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284FF7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В050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34A537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Биологические и смежные науки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57031F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C3A1D7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4F1689D7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3E11D63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В068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D52E3C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FFA0CA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36C56DE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747A4969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EB2E32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В077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FC15E8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853670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2A58F6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57367A89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25F44C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В078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BDEFF2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4EE779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B6EDD8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61DCB8CC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007AD7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В080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19683F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Рыбное хозяйство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650D35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5C7ED0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3F18A9C2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BAA5E1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В083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1E8C5D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9F9A99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9EB9DF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55A27572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30354FD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В084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843E4B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FA8ECA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E8BD62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1E1EFF17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4807EF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В085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092A5F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4F4BF7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C629C9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2AF020F7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62CD6E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ВМ086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13DCCB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AE4408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18D75E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5DF15233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92D709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ВМ087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3F45DD9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6529B9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A287A8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5EC20A0D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DEB617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ВМ088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A07048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A44560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AA6095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6A230DD6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50889A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В089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396ED2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015685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0514DD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25E0F517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DD6AC7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ВМ089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FA28C3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9EA356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90EBFC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26E6B" w:rsidRPr="009D3CDA" w14:paraId="55F5E738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27301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6DFB0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химии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43958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CD3EF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26E6B" w:rsidRPr="009D3CDA" w14:paraId="4BC06DA8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B4267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В053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B35466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5DAB1B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1E07A4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26E6B" w:rsidRPr="009D3CDA" w14:paraId="0EFE378A" w14:textId="77777777" w:rsidTr="00126E6B">
        <w:trPr>
          <w:trHeight w:val="8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3B9AC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В072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AD887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59956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C5453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26E6B" w:rsidRPr="009D3CDA" w14:paraId="03AF3C65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A55EB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В008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2F1AB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основы права и экономики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21044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AEB05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4DC5354F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AC92E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В015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8BB7A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по гуманитарным предметам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A123E1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E4D4D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54C4749C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9AFA4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В032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815DA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Философия и этика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F3796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866B0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047EAB55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BA5DB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В034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A8FAA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A5EBE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58FA1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0CD4F9B9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A7F9C1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В134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9411B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Археология и этнология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799BB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5862D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4BA424EE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17CEE5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В035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0D0926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Тюркология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C8CD9C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28C4E4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26E6B" w:rsidRPr="009D3CDA" w14:paraId="63843F40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329933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В135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D011C7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EACD9E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830CF0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26E6B" w:rsidRPr="009D3CDA" w14:paraId="15A773CB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37B5B0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E611C0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E7C05C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6F5FAE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26E6B" w:rsidRPr="009D3CDA" w14:paraId="4F5A541E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412009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1ADBCD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132FE2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C4C8A1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26E6B" w:rsidRPr="009D3CDA" w14:paraId="709A9538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59F2E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В140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0C8EA0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и дипломатия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6C7D5E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B65EF4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26E6B" w:rsidRPr="009D3CDA" w14:paraId="39F1CBFB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55B784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В018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122549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иностранного языка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D134CF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87C771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126E6B" w:rsidRPr="009D3CDA" w14:paraId="15F48227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C2B241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В036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E1554C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Переводческое дело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36189B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FED196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126E6B" w:rsidRPr="009D3CDA" w14:paraId="7005C029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6031BDB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В049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6F476A5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21C6B40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5EF4CA6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126E6B" w:rsidRPr="009D3CDA" w14:paraId="4FFB3435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27A9D09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В096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38B3254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4BA96C5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3DADCF6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126E6B" w:rsidRPr="009D3CDA" w14:paraId="5F09156B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0EA42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BC504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географии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A605AA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83A97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126E6B" w:rsidRPr="009D3CDA" w14:paraId="3F33DFE0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8785E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В091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280B0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3C53A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062F3E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26E6B" w:rsidRPr="009D3CDA" w14:paraId="4AC58B41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42070F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В093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B9B60D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Ресторанное дело и гостиничный бизнес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2DFFF0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646F22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26E6B" w:rsidRPr="009D3CDA" w14:paraId="79A8A17A" w14:textId="77777777" w:rsidTr="00126E6B">
        <w:trPr>
          <w:trHeight w:val="8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77C247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В043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08FB9A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Библиотечное дело, обработка информации и архивное дело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4D12B8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Казахский /Русский язык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77EE1C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Казахская /Русская литература</w:t>
            </w:r>
          </w:p>
        </w:tc>
      </w:tr>
      <w:tr w:rsidR="00126E6B" w:rsidRPr="009D3CDA" w14:paraId="75936B87" w14:textId="77777777" w:rsidTr="00126E6B">
        <w:trPr>
          <w:trHeight w:val="8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547ADC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В016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9E2408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казахского языка и литературы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7D1317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F644AB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Казахская литература</w:t>
            </w:r>
          </w:p>
        </w:tc>
      </w:tr>
      <w:tr w:rsidR="00126E6B" w:rsidRPr="009D3CDA" w14:paraId="338D4033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3910F7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В037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F0AC74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B8AFAF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Казахский/ Русский язык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DCA438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Казахская /Русская литература</w:t>
            </w:r>
          </w:p>
        </w:tc>
      </w:tr>
      <w:tr w:rsidR="00126E6B" w:rsidRPr="009D3CDA" w14:paraId="473F4EA6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CE4BA2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В038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DC6F50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54B440C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226D82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1063FDFB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2B9012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В044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E6E46F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Менеджмент и управление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7A5D0C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F47CBD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45C52FD1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71337D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В045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752DD2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Аудит и налогообложение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0FBAA3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1BCDF0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5EACB6E7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8C82CB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В145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2680D0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Государственный аудит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CC9516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245111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3467DEA2" w14:textId="77777777" w:rsidTr="00126E6B">
        <w:trPr>
          <w:trHeight w:val="8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2F1B45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В046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D9FD06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Финансы, экономика, банковское и страховое дело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70A1F9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A6A8B1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4823865F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FD4B37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В047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DF4873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58F3ECF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0D5E0F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36AF2AEC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5E6B7E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В048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F2A57D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Трудовые навыки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6787FB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7C75FB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67D9E512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90E71E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В052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A359B4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3592577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A317EC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3B5C80F6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D35CDA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В075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41EC7D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Кадастр и землеустройство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BE59D4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22D0B27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5408B834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6CC3A8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В095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3ED383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E9339A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7118808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E6B" w:rsidRPr="009D3CDA" w14:paraId="419891A0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6D8F7D0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В011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34BC631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информатики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3A32326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32C4C3C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26E6B" w:rsidRPr="009D3CDA" w14:paraId="1014CFBC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15176E2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В057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3EE9D5D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2BBE574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4026158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26E6B" w:rsidRPr="009D3CDA" w14:paraId="098959D4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0972242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В058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7AE1E99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47CB6EF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626CF89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26E6B" w:rsidRPr="009D3CDA" w14:paraId="55CBF1BC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47CA7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В009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30319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математики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EC5F5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11E6B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284F3F36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05A69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В055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D5D5C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статистика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7675E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96E80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42A318D2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38D41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В056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2CFED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38AC4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364FE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7C2E80A8" w14:textId="77777777" w:rsidTr="00126E6B">
        <w:trPr>
          <w:trHeight w:val="8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FBFEF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В059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7118E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63C1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CB880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45BC2C28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0AA08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В061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BBFE8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206B7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C6A53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302BA7F4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F6CED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В062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695BC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F1D28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276A7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4B8E13A0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D6FDE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В063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D66A1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B0EDE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A30F4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4F22C04A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93AC2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В064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3F410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ADCD7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AFD24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49923D96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37B03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В065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6F5BC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 техника и технологии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20FDE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B91CC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0A19A38C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5172E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В066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B2698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Морской транспорт и технологии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8736C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4E8A3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678E595A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A3E87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В067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F1AA07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Воздушный транспорт и технологии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8B7AC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F30ED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390CEEB2" w14:textId="77777777" w:rsidTr="00126E6B">
        <w:trPr>
          <w:trHeight w:val="8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06B17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В167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D28E3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Летная эксплуатация летательных аппаратов и двигателей*****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A70DC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C95D4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2DB08821" w14:textId="77777777" w:rsidTr="00126E6B">
        <w:trPr>
          <w:trHeight w:val="8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2E047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В069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6D64D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C1E39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44279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1ECCE20F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63288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В070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16113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9F4CD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53902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33CAE768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09296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В071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8600A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D2DA6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11B14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3268E10E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1C48D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В173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24161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Гидромелиорация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700EA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EDF8A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045DAFA5" w14:textId="77777777" w:rsidTr="00126E6B">
        <w:trPr>
          <w:trHeight w:val="8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8EAD6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В074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89E2D2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3796A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9C2C5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3AFCCB3C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27FC9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В175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12412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59C77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45DB5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39F554AD" w14:textId="77777777" w:rsidTr="00126E6B">
        <w:trPr>
          <w:trHeight w:val="8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0D97D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В076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86BAD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Стандартизация, сертификация и метрология (по отраслям)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B9C81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3E880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152F71E0" w14:textId="77777777" w:rsidTr="00126E6B">
        <w:trPr>
          <w:trHeight w:val="8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BE4C6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В176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8630A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Гидротехническое строительство и управление водными ресурсами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04A48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2965B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7DF25A48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8305CF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В081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6A56B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8DFAD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DD82D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21DE52A2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7E81F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В183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4D3D8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3EE2A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89DC8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55358FE5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14C2D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В082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831EC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Водные ресурсы и водопользования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40710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3C6D3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6AB6907A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DE2CA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В094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63715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00B1D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B3404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67555898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D1959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В097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65036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401A6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F428E2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427BBC02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5034AFF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0503E8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физики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717C5F3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4B5CCEF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26E6B" w:rsidRPr="009D3CDA" w14:paraId="3619E84A" w14:textId="77777777" w:rsidTr="00126E6B">
        <w:trPr>
          <w:trHeight w:val="30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FE8650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В054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177ADC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5751AF8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73C70BB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26E6B" w:rsidRPr="009D3CDA" w14:paraId="1B797A2B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F1335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В060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4AEC3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Химическая инженерия и процессы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53E2F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38509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26E6B" w:rsidRPr="009D3CDA" w14:paraId="25765CC8" w14:textId="77777777" w:rsidTr="00126E6B">
        <w:trPr>
          <w:trHeight w:val="8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50830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В017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BED73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русского языка и литературы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52491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CBE75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126E6B" w:rsidRPr="009D3CDA" w14:paraId="0976537A" w14:textId="77777777" w:rsidTr="00126E6B">
        <w:trPr>
          <w:trHeight w:val="8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8D2214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В004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053523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начальной военной подготовки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87103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3867D0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4D5E96A5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B6D272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В005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583764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физической культуры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F5D78B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EC755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02A1C5DD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0C6247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В006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C70B72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музыки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2E29A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501D70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2A36A225" w14:textId="77777777" w:rsidTr="00126E6B">
        <w:trPr>
          <w:trHeight w:val="8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3305ED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В007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B42B3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художественного труда и черчения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7EBA3A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5F2AF2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3E2A438E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CF72EA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В021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C55B8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Исполнительское искусство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B5590A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9C2AF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02427B2F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66E81DD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В022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878EEF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Музыковедение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274B1A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1D1374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48451158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7C6C3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F4FCE3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Режиссура, арт-менеджмент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3A74E8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7D5C2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233C09AB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CB73A4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C42AEE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53D6F5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E66EF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6C2809B0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14BBC5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В025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185251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EBDC0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651D7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2A0F5E9A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088C4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В026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F9D2C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417564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56FC0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1CCFD26F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AAD0D6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В027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E882A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1EA51F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558054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51C8718F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BC8AB0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В028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C5679C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89696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9E810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64BC4044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B96593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В029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07A7E1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Аудиовизуальные средства и медиа производство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643E8F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64DE0F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767595DF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4FA570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В030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EA929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05C6C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A69A2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1B318941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0390F0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В031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DC03A7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Мода, дизайн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2850DE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573813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758B70F2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66B4DC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В033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D93392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Религия и теология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404B562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3AF4234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4F3D18C1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78ECA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В042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71A8195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Журналистика и репортерское дело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E9E13B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72914E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373B638B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5EB7F86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В073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6882898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08A453C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8EC57F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126E6B" w:rsidRPr="009D3CDA" w14:paraId="73BD919C" w14:textId="77777777" w:rsidTr="00126E6B">
        <w:trPr>
          <w:trHeight w:val="54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668D2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В092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5412FB1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CF40CA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9F554A9" w14:textId="77777777" w:rsidR="00126E6B" w:rsidRPr="009D3CDA" w:rsidRDefault="00126E6B" w:rsidP="00126E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C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</w:tbl>
    <w:p w14:paraId="4A88130B" w14:textId="77777777" w:rsidR="00126E6B" w:rsidRPr="009D3CDA" w:rsidRDefault="00126E6B" w:rsidP="00153EF9">
      <w:pPr>
        <w:shd w:val="clear" w:color="auto" w:fill="FFFFFF"/>
        <w:spacing w:line="28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</w:p>
    <w:sectPr w:rsidR="00126E6B" w:rsidRPr="009D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D5"/>
    <w:rsid w:val="0001703E"/>
    <w:rsid w:val="00126E6B"/>
    <w:rsid w:val="00153EF9"/>
    <w:rsid w:val="00686CA8"/>
    <w:rsid w:val="009D3CDA"/>
    <w:rsid w:val="00BB43D5"/>
    <w:rsid w:val="00C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5C34"/>
  <w15:chartTrackingRefBased/>
  <w15:docId w15:val="{B2A9CF44-0E3C-4262-900D-5DD5B1DA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V2300033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Курило</cp:lastModifiedBy>
  <cp:revision>2</cp:revision>
  <dcterms:created xsi:type="dcterms:W3CDTF">2023-10-16T14:12:00Z</dcterms:created>
  <dcterms:modified xsi:type="dcterms:W3CDTF">2023-10-16T14:12:00Z</dcterms:modified>
</cp:coreProperties>
</file>