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7797"/>
      </w:tblGrid>
      <w:tr w:rsidR="006F0DC6" w:rsidTr="006F0DC6">
        <w:tc>
          <w:tcPr>
            <w:tcW w:w="2830" w:type="dxa"/>
          </w:tcPr>
          <w:p w:rsidR="006F0DC6" w:rsidRDefault="006F0DC6" w:rsidP="00B25E6B">
            <w:pPr>
              <w:rPr>
                <w:b/>
                <w:color w:val="000000"/>
                <w:sz w:val="28"/>
              </w:rPr>
            </w:pPr>
            <w:r w:rsidRPr="008835DE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312547B" wp14:editId="113FAB68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94615</wp:posOffset>
                  </wp:positionV>
                  <wp:extent cx="1247775" cy="346075"/>
                  <wp:effectExtent l="0" t="0" r="9525" b="0"/>
                  <wp:wrapThrough wrapText="bothSides">
                    <wp:wrapPolygon edited="0">
                      <wp:start x="4947" y="0"/>
                      <wp:lineTo x="0" y="2378"/>
                      <wp:lineTo x="0" y="20213"/>
                      <wp:lineTo x="21435" y="20213"/>
                      <wp:lineTo x="21435" y="5945"/>
                      <wp:lineTo x="11212" y="0"/>
                      <wp:lineTo x="4947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494665</wp:posOffset>
                  </wp:positionV>
                  <wp:extent cx="1257300" cy="1238250"/>
                  <wp:effectExtent l="0" t="0" r="0" b="0"/>
                  <wp:wrapThrough wrapText="bothSides">
                    <wp:wrapPolygon edited="0">
                      <wp:start x="0" y="0"/>
                      <wp:lineTo x="0" y="21268"/>
                      <wp:lineTo x="21273" y="21268"/>
                      <wp:lineTo x="21273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</w:tcPr>
          <w:p w:rsidR="006F0DC6" w:rsidRPr="00586F77" w:rsidRDefault="006F0DC6" w:rsidP="006F0DC6">
            <w:pPr>
              <w:rPr>
                <w:rFonts w:cs="Times New Roman"/>
                <w:sz w:val="24"/>
                <w:szCs w:val="24"/>
              </w:rPr>
            </w:pPr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Бастауыш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негізгі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және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жалпы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білімнің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жалпы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білім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беретін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оқу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бағдарламаларын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іске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асыратын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білім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ұйымдарына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оқуға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қабылдаудың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үлгілік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қағидаларын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бекіту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туралы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Қазақстан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Республикасы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Білім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және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ғылым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2018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жылғы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12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қазандағы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№ 564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бұйрығына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өзгерістер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толықтыру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енгізу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туралы</w:t>
            </w:r>
            <w:proofErr w:type="spellEnd"/>
          </w:p>
          <w:p w:rsidR="006F0DC6" w:rsidRDefault="006F0DC6" w:rsidP="006F0DC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Республикасы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ғылым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жылғы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маусымдағы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№ 275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бұйрығы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Республикасының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Әділет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министрлігінде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жылғы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маусымда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№ 22933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болып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тіркелді</w:t>
            </w:r>
            <w:proofErr w:type="spellEnd"/>
          </w:p>
          <w:p w:rsidR="006F0DC6" w:rsidRDefault="006F0DC6" w:rsidP="006F0DC6">
            <w:pPr>
              <w:rPr>
                <w:b/>
                <w:color w:val="000000"/>
                <w:sz w:val="28"/>
              </w:rPr>
            </w:pPr>
          </w:p>
        </w:tc>
      </w:tr>
    </w:tbl>
    <w:p w:rsidR="00086157" w:rsidRPr="00586F77" w:rsidRDefault="00086157" w:rsidP="00086157">
      <w:pPr>
        <w:spacing w:after="0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37"/>
        <w:gridCol w:w="4535"/>
      </w:tblGrid>
      <w:tr w:rsidR="00586F77" w:rsidRPr="00586F77" w:rsidTr="00586F77">
        <w:trPr>
          <w:trHeight w:val="30"/>
          <w:tblCellSpacing w:w="0" w:type="auto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F77" w:rsidRPr="00586F77" w:rsidRDefault="00586F77" w:rsidP="005F09A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86F77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E6B" w:rsidRPr="00B25E6B" w:rsidRDefault="00B25E6B" w:rsidP="00B25E6B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25E6B">
              <w:rPr>
                <w:rFonts w:cs="Times New Roman"/>
                <w:color w:val="000000"/>
                <w:sz w:val="24"/>
                <w:szCs w:val="24"/>
              </w:rPr>
              <w:t>Бастауыш</w:t>
            </w:r>
            <w:proofErr w:type="spellEnd"/>
            <w:r w:rsidRPr="00B25E6B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E6B">
              <w:rPr>
                <w:rFonts w:cs="Times New Roman"/>
                <w:color w:val="000000"/>
                <w:sz w:val="24"/>
                <w:szCs w:val="24"/>
              </w:rPr>
              <w:t>негізгі</w:t>
            </w:r>
            <w:proofErr w:type="spellEnd"/>
            <w:r w:rsidRPr="00B25E6B">
              <w:rPr>
                <w:rFonts w:cs="Times New Roman"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B25E6B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</w:p>
          <w:p w:rsidR="00B25E6B" w:rsidRPr="00B25E6B" w:rsidRDefault="00B25E6B" w:rsidP="00B25E6B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25E6B">
              <w:rPr>
                <w:rFonts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B25E6B">
              <w:rPr>
                <w:rFonts w:cs="Times New Roman"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B25E6B">
              <w:rPr>
                <w:rFonts w:cs="Times New Roman"/>
                <w:color w:val="000000"/>
                <w:sz w:val="24"/>
                <w:szCs w:val="24"/>
              </w:rPr>
              <w:t>білімнің</w:t>
            </w:r>
            <w:proofErr w:type="spellEnd"/>
            <w:r w:rsidRPr="00B25E6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E6B">
              <w:rPr>
                <w:rFonts w:cs="Times New Roman"/>
                <w:color w:val="000000"/>
                <w:sz w:val="24"/>
                <w:szCs w:val="24"/>
              </w:rPr>
              <w:t>жалпы</w:t>
            </w:r>
            <w:proofErr w:type="spellEnd"/>
          </w:p>
          <w:p w:rsidR="00B25E6B" w:rsidRPr="00B25E6B" w:rsidRDefault="00B25E6B" w:rsidP="00B25E6B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25E6B">
              <w:rPr>
                <w:rFonts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B25E6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E6B">
              <w:rPr>
                <w:rFonts w:cs="Times New Roman"/>
                <w:color w:val="000000"/>
                <w:sz w:val="24"/>
                <w:szCs w:val="24"/>
              </w:rPr>
              <w:t>беретін</w:t>
            </w:r>
            <w:proofErr w:type="spellEnd"/>
            <w:r w:rsidRPr="00B25E6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E6B">
              <w:rPr>
                <w:rFonts w:cs="Times New Roman"/>
                <w:color w:val="000000"/>
                <w:sz w:val="24"/>
                <w:szCs w:val="24"/>
              </w:rPr>
              <w:t>оқу</w:t>
            </w:r>
            <w:proofErr w:type="spellEnd"/>
          </w:p>
          <w:p w:rsidR="00B25E6B" w:rsidRPr="00B25E6B" w:rsidRDefault="00B25E6B" w:rsidP="00B25E6B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25E6B">
              <w:rPr>
                <w:rFonts w:cs="Times New Roman"/>
                <w:color w:val="000000"/>
                <w:sz w:val="24"/>
                <w:szCs w:val="24"/>
              </w:rPr>
              <w:t>бағдарламаларын</w:t>
            </w:r>
            <w:proofErr w:type="spellEnd"/>
            <w:r w:rsidRPr="00B25E6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E6B">
              <w:rPr>
                <w:rFonts w:cs="Times New Roman"/>
                <w:color w:val="000000"/>
                <w:sz w:val="24"/>
                <w:szCs w:val="24"/>
              </w:rPr>
              <w:t>іске</w:t>
            </w:r>
            <w:proofErr w:type="spellEnd"/>
            <w:r w:rsidRPr="00B25E6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E6B">
              <w:rPr>
                <w:rFonts w:cs="Times New Roman"/>
                <w:color w:val="000000"/>
                <w:sz w:val="24"/>
                <w:szCs w:val="24"/>
              </w:rPr>
              <w:t>асыратын</w:t>
            </w:r>
            <w:proofErr w:type="spellEnd"/>
          </w:p>
          <w:p w:rsidR="00B25E6B" w:rsidRPr="00B25E6B" w:rsidRDefault="00B25E6B" w:rsidP="00B25E6B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25E6B">
              <w:rPr>
                <w:rFonts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B25E6B">
              <w:rPr>
                <w:rFonts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B25E6B">
              <w:rPr>
                <w:rFonts w:cs="Times New Roman"/>
                <w:color w:val="000000"/>
                <w:sz w:val="24"/>
                <w:szCs w:val="24"/>
              </w:rPr>
              <w:t>ұйымдарына</w:t>
            </w:r>
            <w:proofErr w:type="spellEnd"/>
            <w:r w:rsidRPr="00B25E6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E6B">
              <w:rPr>
                <w:rFonts w:cs="Times New Roman"/>
                <w:color w:val="000000"/>
                <w:sz w:val="24"/>
                <w:szCs w:val="24"/>
              </w:rPr>
              <w:t>оқуға</w:t>
            </w:r>
            <w:proofErr w:type="spellEnd"/>
          </w:p>
          <w:p w:rsidR="00B25E6B" w:rsidRPr="00B25E6B" w:rsidRDefault="00B25E6B" w:rsidP="00B25E6B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25E6B">
              <w:rPr>
                <w:rFonts w:cs="Times New Roman"/>
                <w:color w:val="000000"/>
                <w:sz w:val="24"/>
                <w:szCs w:val="24"/>
              </w:rPr>
              <w:t>қабылдаудың</w:t>
            </w:r>
            <w:proofErr w:type="spellEnd"/>
            <w:r w:rsidRPr="00B25E6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E6B">
              <w:rPr>
                <w:rFonts w:cs="Times New Roman"/>
                <w:color w:val="000000"/>
                <w:sz w:val="24"/>
                <w:szCs w:val="24"/>
              </w:rPr>
              <w:t>үлгілік</w:t>
            </w:r>
            <w:proofErr w:type="spellEnd"/>
          </w:p>
          <w:p w:rsidR="00586F77" w:rsidRPr="00586F77" w:rsidRDefault="00B25E6B" w:rsidP="00B25E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25E6B">
              <w:rPr>
                <w:rFonts w:cs="Times New Roman"/>
                <w:color w:val="000000"/>
                <w:sz w:val="24"/>
                <w:szCs w:val="24"/>
              </w:rPr>
              <w:t>қағидаларына</w:t>
            </w:r>
            <w:proofErr w:type="spellEnd"/>
            <w:r w:rsidRPr="00B25E6B">
              <w:rPr>
                <w:rFonts w:cs="Times New Roman"/>
                <w:color w:val="000000"/>
                <w:sz w:val="24"/>
                <w:szCs w:val="24"/>
              </w:rPr>
              <w:t xml:space="preserve"> 2-қосымша</w:t>
            </w:r>
          </w:p>
        </w:tc>
      </w:tr>
    </w:tbl>
    <w:p w:rsidR="00586F77" w:rsidRPr="00586F77" w:rsidRDefault="00B25E6B" w:rsidP="00B25E6B">
      <w:pPr>
        <w:spacing w:after="0"/>
        <w:jc w:val="center"/>
        <w:rPr>
          <w:rFonts w:cs="Times New Roman"/>
          <w:sz w:val="24"/>
          <w:szCs w:val="24"/>
        </w:rPr>
      </w:pPr>
      <w:bookmarkStart w:id="0" w:name="z32"/>
      <w:r>
        <w:rPr>
          <w:rFonts w:cs="Times New Roman"/>
          <w:b/>
          <w:color w:val="000000"/>
          <w:sz w:val="24"/>
          <w:szCs w:val="24"/>
        </w:rPr>
        <w:t>«</w:t>
      </w:r>
      <w:proofErr w:type="spellStart"/>
      <w:r w:rsidRPr="00B25E6B">
        <w:rPr>
          <w:rFonts w:cs="Times New Roman"/>
          <w:b/>
          <w:color w:val="000000"/>
          <w:sz w:val="24"/>
          <w:szCs w:val="24"/>
        </w:rPr>
        <w:t>Бастауыш</w:t>
      </w:r>
      <w:proofErr w:type="spellEnd"/>
      <w:r w:rsidRPr="00B25E6B">
        <w:rPr>
          <w:rFonts w:cs="Times New Roman"/>
          <w:b/>
          <w:color w:val="000000"/>
          <w:sz w:val="24"/>
          <w:szCs w:val="24"/>
        </w:rPr>
        <w:t xml:space="preserve">, </w:t>
      </w:r>
      <w:proofErr w:type="spellStart"/>
      <w:r w:rsidRPr="00B25E6B">
        <w:rPr>
          <w:rFonts w:cs="Times New Roman"/>
          <w:b/>
          <w:color w:val="000000"/>
          <w:sz w:val="24"/>
          <w:szCs w:val="24"/>
        </w:rPr>
        <w:t>негізгі</w:t>
      </w:r>
      <w:proofErr w:type="spellEnd"/>
      <w:r w:rsidRPr="00B25E6B">
        <w:rPr>
          <w:rFonts w:cs="Times New Roman"/>
          <w:b/>
          <w:color w:val="000000"/>
          <w:sz w:val="24"/>
          <w:szCs w:val="24"/>
        </w:rPr>
        <w:t xml:space="preserve"> орта, </w:t>
      </w:r>
      <w:proofErr w:type="spellStart"/>
      <w:r w:rsidRPr="00B25E6B">
        <w:rPr>
          <w:rFonts w:cs="Times New Roman"/>
          <w:b/>
          <w:color w:val="000000"/>
          <w:sz w:val="24"/>
          <w:szCs w:val="24"/>
        </w:rPr>
        <w:t>жалпы</w:t>
      </w:r>
      <w:proofErr w:type="spellEnd"/>
      <w:r w:rsidRPr="00B25E6B">
        <w:rPr>
          <w:rFonts w:cs="Times New Roman"/>
          <w:b/>
          <w:color w:val="000000"/>
          <w:sz w:val="24"/>
          <w:szCs w:val="24"/>
        </w:rPr>
        <w:t xml:space="preserve"> орта </w:t>
      </w:r>
      <w:proofErr w:type="spellStart"/>
      <w:r w:rsidRPr="00B25E6B">
        <w:rPr>
          <w:rFonts w:cs="Times New Roman"/>
          <w:b/>
          <w:color w:val="000000"/>
          <w:sz w:val="24"/>
          <w:szCs w:val="24"/>
        </w:rPr>
        <w:t>білім</w:t>
      </w:r>
      <w:proofErr w:type="spellEnd"/>
      <w:r w:rsidRPr="00B25E6B">
        <w:rPr>
          <w:rFonts w:cs="Times New Roman"/>
          <w:b/>
          <w:color w:val="000000"/>
          <w:sz w:val="24"/>
          <w:szCs w:val="24"/>
        </w:rPr>
        <w:t xml:space="preserve"> беру </w:t>
      </w:r>
      <w:proofErr w:type="spellStart"/>
      <w:r w:rsidRPr="00B25E6B">
        <w:rPr>
          <w:rFonts w:cs="Times New Roman"/>
          <w:b/>
          <w:color w:val="000000"/>
          <w:sz w:val="24"/>
          <w:szCs w:val="24"/>
        </w:rPr>
        <w:t>ұйымдары</w:t>
      </w:r>
      <w:proofErr w:type="spellEnd"/>
      <w:r w:rsidRPr="00B25E6B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B25E6B">
        <w:rPr>
          <w:rFonts w:cs="Times New Roman"/>
          <w:b/>
          <w:color w:val="000000"/>
          <w:sz w:val="24"/>
          <w:szCs w:val="24"/>
        </w:rPr>
        <w:t>арасында</w:t>
      </w:r>
      <w:proofErr w:type="spellEnd"/>
      <w:r w:rsidRPr="00B25E6B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B25E6B">
        <w:rPr>
          <w:rFonts w:cs="Times New Roman"/>
          <w:b/>
          <w:color w:val="000000"/>
          <w:sz w:val="24"/>
          <w:szCs w:val="24"/>
        </w:rPr>
        <w:t>балаларды</w:t>
      </w:r>
      <w:proofErr w:type="spellEnd"/>
      <w:r w:rsidRPr="00B25E6B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B25E6B">
        <w:rPr>
          <w:rFonts w:cs="Times New Roman"/>
          <w:b/>
          <w:color w:val="000000"/>
          <w:sz w:val="24"/>
          <w:szCs w:val="24"/>
        </w:rPr>
        <w:t>ауыстыру</w:t>
      </w:r>
      <w:proofErr w:type="spellEnd"/>
      <w:r w:rsidRPr="00B25E6B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B25E6B">
        <w:rPr>
          <w:rFonts w:cs="Times New Roman"/>
          <w:b/>
          <w:color w:val="000000"/>
          <w:sz w:val="24"/>
          <w:szCs w:val="24"/>
        </w:rPr>
        <w:t>үшін</w:t>
      </w:r>
      <w:proofErr w:type="spellEnd"/>
      <w:r w:rsidRPr="00B25E6B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B25E6B">
        <w:rPr>
          <w:rFonts w:cs="Times New Roman"/>
          <w:b/>
          <w:color w:val="000000"/>
          <w:sz w:val="24"/>
          <w:szCs w:val="24"/>
        </w:rPr>
        <w:t>құжаттарды</w:t>
      </w:r>
      <w:proofErr w:type="spellEnd"/>
      <w:r w:rsidRPr="00B25E6B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B25E6B">
        <w:rPr>
          <w:rFonts w:cs="Times New Roman"/>
          <w:b/>
          <w:color w:val="000000"/>
          <w:sz w:val="24"/>
          <w:szCs w:val="24"/>
        </w:rPr>
        <w:t>қабылдау</w:t>
      </w:r>
      <w:proofErr w:type="spellEnd"/>
      <w:r>
        <w:rPr>
          <w:rFonts w:cs="Times New Roman"/>
          <w:b/>
          <w:color w:val="000000"/>
          <w:sz w:val="24"/>
          <w:szCs w:val="24"/>
        </w:rPr>
        <w:t>»</w:t>
      </w:r>
      <w:r w:rsidRPr="00B25E6B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B25E6B">
        <w:rPr>
          <w:rFonts w:cs="Times New Roman"/>
          <w:b/>
          <w:color w:val="000000"/>
          <w:sz w:val="24"/>
          <w:szCs w:val="24"/>
        </w:rPr>
        <w:t>мемлекеттік</w:t>
      </w:r>
      <w:proofErr w:type="spellEnd"/>
      <w:r w:rsidRPr="00B25E6B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B25E6B">
        <w:rPr>
          <w:rFonts w:cs="Times New Roman"/>
          <w:b/>
          <w:color w:val="000000"/>
          <w:sz w:val="24"/>
          <w:szCs w:val="24"/>
        </w:rPr>
        <w:t>қызмет</w:t>
      </w:r>
      <w:proofErr w:type="spellEnd"/>
      <w:r w:rsidRPr="00B25E6B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B25E6B">
        <w:rPr>
          <w:rFonts w:cs="Times New Roman"/>
          <w:b/>
          <w:color w:val="000000"/>
          <w:sz w:val="24"/>
          <w:szCs w:val="24"/>
        </w:rPr>
        <w:t>көрсету</w:t>
      </w:r>
      <w:proofErr w:type="spellEnd"/>
      <w:r w:rsidRPr="00B25E6B">
        <w:rPr>
          <w:rFonts w:cs="Times New Roman"/>
          <w:b/>
          <w:color w:val="000000"/>
          <w:sz w:val="24"/>
          <w:szCs w:val="24"/>
        </w:rPr>
        <w:t xml:space="preserve"> стандарты</w:t>
      </w:r>
    </w:p>
    <w:bookmarkEnd w:id="0"/>
    <w:p w:rsidR="00B25E6B" w:rsidRPr="00B25E6B" w:rsidRDefault="00B25E6B" w:rsidP="00B25E6B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</w:p>
    <w:tbl>
      <w:tblPr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2149"/>
        <w:gridCol w:w="8221"/>
      </w:tblGrid>
      <w:tr w:rsidR="00B25E6B" w:rsidRPr="00B25E6B" w:rsidTr="00135E50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E6B" w:rsidRPr="00B25E6B" w:rsidRDefault="00B25E6B" w:rsidP="00B25E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E6B" w:rsidRPr="00B25E6B" w:rsidRDefault="00B25E6B" w:rsidP="00B25E6B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қызметті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берушінің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82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E6B" w:rsidRPr="00B25E6B" w:rsidRDefault="00B25E6B" w:rsidP="00B25E6B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Бастауыш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негізгі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орта,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жалпы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ұйымдары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бұдан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әрі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қызметті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беруші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).</w:t>
            </w:r>
          </w:p>
        </w:tc>
      </w:tr>
      <w:tr w:rsidR="00B25E6B" w:rsidRPr="00B25E6B" w:rsidTr="00135E50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E6B" w:rsidRPr="00B25E6B" w:rsidRDefault="00B25E6B" w:rsidP="00B25E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E6B" w:rsidRPr="00B25E6B" w:rsidRDefault="00B25E6B" w:rsidP="00B25E6B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қызметті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ұсыну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тәсілдері</w:t>
            </w:r>
            <w:proofErr w:type="spellEnd"/>
          </w:p>
        </w:tc>
        <w:tc>
          <w:tcPr>
            <w:tcW w:w="82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E6B" w:rsidRPr="00B25E6B" w:rsidRDefault="00B25E6B" w:rsidP="00B25E6B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 "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үкіметтің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веб-порталы www.egov.kz (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бұдан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әрі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портал);</w:t>
            </w:r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қызметті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беруші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арқылы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жүзеге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асырылады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B25E6B" w:rsidRPr="00B25E6B" w:rsidTr="00135E50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E6B" w:rsidRPr="00B25E6B" w:rsidRDefault="00B25E6B" w:rsidP="00B25E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E6B" w:rsidRPr="00B25E6B" w:rsidRDefault="00B25E6B" w:rsidP="00B25E6B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көрсету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мерзімі</w:t>
            </w:r>
            <w:proofErr w:type="spellEnd"/>
          </w:p>
        </w:tc>
        <w:tc>
          <w:tcPr>
            <w:tcW w:w="82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E6B" w:rsidRPr="00B25E6B" w:rsidRDefault="00B25E6B" w:rsidP="00B25E6B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көрсету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мерзімі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30 минут.</w:t>
            </w:r>
          </w:p>
        </w:tc>
      </w:tr>
      <w:tr w:rsidR="00B25E6B" w:rsidRPr="00B25E6B" w:rsidTr="00135E50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E6B" w:rsidRPr="00B25E6B" w:rsidRDefault="00B25E6B" w:rsidP="00B25E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E6B" w:rsidRPr="00B25E6B" w:rsidRDefault="00B25E6B" w:rsidP="00B25E6B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көрсету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нысаны</w:t>
            </w:r>
            <w:proofErr w:type="spellEnd"/>
          </w:p>
        </w:tc>
        <w:tc>
          <w:tcPr>
            <w:tcW w:w="82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E6B" w:rsidRPr="00B25E6B" w:rsidRDefault="00B25E6B" w:rsidP="00B25E6B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Электронды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ішінара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автоматтандырылған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)/</w:t>
            </w:r>
            <w:proofErr w:type="gram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қағаз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түрінде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B25E6B" w:rsidRPr="00B25E6B" w:rsidTr="00135E50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E6B" w:rsidRPr="00B25E6B" w:rsidRDefault="00B25E6B" w:rsidP="00B25E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E6B" w:rsidRPr="00B25E6B" w:rsidRDefault="00B25E6B" w:rsidP="00B25E6B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қызметті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көрсету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нәтижесі</w:t>
            </w:r>
            <w:proofErr w:type="spellEnd"/>
          </w:p>
        </w:tc>
        <w:tc>
          <w:tcPr>
            <w:tcW w:w="82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E6B" w:rsidRPr="00B25E6B" w:rsidRDefault="00B25E6B" w:rsidP="00B25E6B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қызметті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алушыдан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қағаз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жеткізгіште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құжаттарды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қабылдау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кезінде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қызметті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беруші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келетін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ұйымға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ұсыну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үшін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тегі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әкесінің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болса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туған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күні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сыныбы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оқыту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тілі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мектебі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(телефон,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пошталық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мекен-жай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пошта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мекен-жайы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ресми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интернет-ресурс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көрсетілген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келу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есептен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шығару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талонын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береді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дәлелді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бас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тартады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қызметті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қағаз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жеткізгіште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алған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жағдайда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алушы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келетін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қызметті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беруші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басқа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ұйымына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келу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тегі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әкесінің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болса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туған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күні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сыныбы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ұйымының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телефоны,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ресми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интернет-ресурс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көрсетілген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есептен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шығару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талонын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ұсынады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Оқуға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келгені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есептен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шығару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талонының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түпнұсқасы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құжаттар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басқа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ұйымына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келгені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есептен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шығару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талонының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түпнұсқасын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ұсынғаннан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кейін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беріледі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алушы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кететін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ұйымынан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құжаттарды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алушының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жеке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ісі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үшін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ұсынылады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Келу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сырттай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куәліктің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түпнұсқасы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құжаттар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басқа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ұйымына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келу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сырттай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куәліктің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түпнұсқасын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ұсынғаннан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кейін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беріледі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алушы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құжаттарды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алушының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жеке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ісі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алуға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кететін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ұйымына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беріледі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Білім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ұйымдары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алушыны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ұйымына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ұйымынан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қабылдау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шығару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бұйрықтар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шығарады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салыстыру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жүргізеді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B25E6B" w:rsidRPr="00B25E6B" w:rsidTr="00135E50">
        <w:tc>
          <w:tcPr>
            <w:tcW w:w="0" w:type="auto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5E6B" w:rsidRPr="00B25E6B" w:rsidRDefault="00B25E6B" w:rsidP="00B25E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37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5E6B" w:rsidRPr="00B25E6B" w:rsidRDefault="00B25E6B" w:rsidP="00B25E6B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көрсету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кезінде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көрсетілген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қызметті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алушыдан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алынатын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төлем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мөлшері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заңнамасында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көзделген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жағдайларда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оны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тәсілдері</w:t>
            </w:r>
            <w:proofErr w:type="spellEnd"/>
          </w:p>
        </w:tc>
      </w:tr>
      <w:tr w:rsidR="00B25E6B" w:rsidRPr="00B25E6B" w:rsidTr="00135E50">
        <w:tc>
          <w:tcPr>
            <w:tcW w:w="0" w:type="auto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E6B" w:rsidRPr="00B25E6B" w:rsidRDefault="00B25E6B" w:rsidP="00B25E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E6B" w:rsidRPr="00B25E6B" w:rsidRDefault="00B25E6B" w:rsidP="00B25E6B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E6B" w:rsidRPr="00B25E6B" w:rsidRDefault="00B25E6B" w:rsidP="00B25E6B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Тегін</w:t>
            </w:r>
            <w:proofErr w:type="spellEnd"/>
          </w:p>
        </w:tc>
      </w:tr>
      <w:tr w:rsidR="00B25E6B" w:rsidRPr="00B25E6B" w:rsidTr="00135E50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E6B" w:rsidRPr="00B25E6B" w:rsidRDefault="00B25E6B" w:rsidP="00B25E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E6B" w:rsidRPr="00B25E6B" w:rsidRDefault="00B25E6B" w:rsidP="00B25E6B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Жұмыс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уақыты</w:t>
            </w:r>
            <w:proofErr w:type="spellEnd"/>
          </w:p>
        </w:tc>
        <w:tc>
          <w:tcPr>
            <w:tcW w:w="82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E6B" w:rsidRPr="00B25E6B" w:rsidRDefault="00B25E6B" w:rsidP="00B25E6B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қызметті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беруші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2015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жылғы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23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қарашадағы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hyperlink r:id="rId6" w:anchor="z205" w:history="1">
              <w:r w:rsidRPr="00B25E6B">
                <w:rPr>
                  <w:rFonts w:eastAsia="Times New Roman" w:cs="Times New Roman"/>
                  <w:color w:val="073A5E"/>
                  <w:spacing w:val="2"/>
                  <w:sz w:val="24"/>
                  <w:szCs w:val="24"/>
                  <w:u w:val="single"/>
                  <w:lang w:eastAsia="ru-RU"/>
                </w:rPr>
                <w:t>Еңбек кодексіне</w:t>
              </w:r>
            </w:hyperlink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 (бұдан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әрі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Кодекс)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сәйкес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демалыс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мереке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күндерін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қоспағанда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дүйсенбіден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бастап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жұманы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қоса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алғанда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белгіленген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жұмыс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кестесіне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сәйкес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сағат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13.00-ден 14.30-ға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дейінгі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түскі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үзіліспен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сағат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9.00-ден 18.30-ға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дейін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портал –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жөндеу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жұмыстарын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жүргізуге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үзілістерді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қоспағанда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тәулік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бойы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көрсетілген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қызметті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алушы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жұмыс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уақыты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аяқталғаннан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кейін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демалыс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мереке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күндері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жүгінген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кезде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өтініштерді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қабылдау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көрсету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Кодекске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сәйкес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келесі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жұмыс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күні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жүзеге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асырылады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).</w:t>
            </w:r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көрсету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орындарының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мекенжайлары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1)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қызметті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берушінің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интернет-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ресурсында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www.egov.kz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порталында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орналастырылған</w:t>
            </w:r>
            <w:proofErr w:type="spellEnd"/>
          </w:p>
        </w:tc>
      </w:tr>
      <w:tr w:rsidR="00B25E6B" w:rsidRPr="00B25E6B" w:rsidTr="00135E50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E6B" w:rsidRPr="00B25E6B" w:rsidRDefault="00B25E6B" w:rsidP="00B25E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E6B" w:rsidRPr="00B25E6B" w:rsidRDefault="00B25E6B" w:rsidP="00B25E6B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көрсету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үшін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қажетті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құжаттар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тізбесі</w:t>
            </w:r>
            <w:proofErr w:type="spellEnd"/>
          </w:p>
        </w:tc>
        <w:tc>
          <w:tcPr>
            <w:tcW w:w="82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E6B" w:rsidRPr="00B25E6B" w:rsidRDefault="00B25E6B" w:rsidP="00B25E6B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- портал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арқылы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1)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ата-аналардың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басқа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заңды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өкілдердің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2-қосымшасының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нысанына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сәйкес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өтініші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келу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мектебі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мен кету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мектебіне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);</w:t>
            </w:r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қызметті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берушіге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қағаз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түрінде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1)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ата-аналардың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басқа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заңды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өкілдердің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2-қосымшасының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нысанына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сәйкес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өтініші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келу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мектебі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мен кету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мектебіне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);</w:t>
            </w:r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құжаттарды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қабылдау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есептен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шығару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талонында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баланың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толық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аты-жөні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сыныбы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оқыту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тілі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мектебі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ұйымының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телефондары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электронды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мекен-жайы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ресми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 (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Республикасынан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кетуін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растайтын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құжат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ұсынатын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Республикасынан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кетіп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жатқан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алушыларды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қоспағанда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көрсетіледі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B25E6B" w:rsidRPr="00B25E6B" w:rsidTr="00135E50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E6B" w:rsidRPr="00B25E6B" w:rsidRDefault="00B25E6B" w:rsidP="00B25E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E6B" w:rsidRPr="00B25E6B" w:rsidRDefault="00B25E6B" w:rsidP="00B25E6B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заңнамасында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белгіленген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көрсетуден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бас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тарту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үшін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негіздер</w:t>
            </w:r>
            <w:proofErr w:type="spellEnd"/>
          </w:p>
        </w:tc>
        <w:tc>
          <w:tcPr>
            <w:tcW w:w="82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E6B" w:rsidRPr="00B25E6B" w:rsidRDefault="00B25E6B" w:rsidP="00B25E6B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сынып-жинақталымының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шамадан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тыс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толуы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Өтініш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мерзімі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осы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ережелерде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белгіленген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мерзімге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сәйкес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келмейді</w:t>
            </w:r>
            <w:proofErr w:type="spellEnd"/>
          </w:p>
        </w:tc>
      </w:tr>
      <w:tr w:rsidR="00B25E6B" w:rsidRPr="00B25E6B" w:rsidTr="00135E50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E6B" w:rsidRPr="00B25E6B" w:rsidRDefault="00B25E6B" w:rsidP="00B25E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E6B" w:rsidRPr="00B25E6B" w:rsidRDefault="00B25E6B" w:rsidP="00B25E6B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қызметті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оның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ішінде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нысанда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корпорация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арқылы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көрсету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ескеріле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отырып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қойылатын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өзге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талаптар</w:t>
            </w:r>
            <w:proofErr w:type="spellEnd"/>
          </w:p>
        </w:tc>
        <w:tc>
          <w:tcPr>
            <w:tcW w:w="82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E6B" w:rsidRPr="00B25E6B" w:rsidRDefault="00B25E6B" w:rsidP="00B25E6B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құжаттар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топтамасын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тапсыру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үшін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күтудің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рұқсат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етілген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ең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ұзақ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уақыты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15 (он бес) минут.</w:t>
            </w:r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көрсетудің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ең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ұзақ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мерзімі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минуттан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аспайды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қызметті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алушының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ЭЦҚ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болған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жағдайда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қызметті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портал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арқылы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нысанда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алуға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мүмкіндігі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бар.</w:t>
            </w:r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қызметті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алушының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қызметті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көрсету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тәртібі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мәртебесі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ақпаратты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қашықтықтан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қол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жеткізу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режимінде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порталдағы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жеке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кабинеті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қызметті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берушінің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анықтамалық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қызметтері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сондай-ақ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"1414", 8-800-080-7777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Бірыңғай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байланыс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орталығы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арқылы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алуға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мүмкіндігі</w:t>
            </w:r>
            <w:proofErr w:type="spellEnd"/>
            <w:r w:rsidRPr="00B25E6B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бар.</w:t>
            </w:r>
          </w:p>
        </w:tc>
      </w:tr>
    </w:tbl>
    <w:p w:rsidR="00586F77" w:rsidRPr="00586F77" w:rsidRDefault="00586F77" w:rsidP="00086157">
      <w:pPr>
        <w:spacing w:after="0"/>
        <w:jc w:val="both"/>
        <w:rPr>
          <w:rFonts w:cs="Times New Roman"/>
          <w:sz w:val="24"/>
          <w:szCs w:val="24"/>
        </w:rPr>
      </w:pPr>
    </w:p>
    <w:p w:rsidR="00086157" w:rsidRDefault="00086157">
      <w:pPr>
        <w:rPr>
          <w:rFonts w:cs="Times New Roman"/>
          <w:sz w:val="24"/>
          <w:szCs w:val="24"/>
        </w:rPr>
      </w:pPr>
    </w:p>
    <w:p w:rsidR="006F0DC6" w:rsidRDefault="006F0DC6">
      <w:pPr>
        <w:rPr>
          <w:rFonts w:cs="Times New Roman"/>
          <w:sz w:val="24"/>
          <w:szCs w:val="24"/>
        </w:rPr>
      </w:pPr>
    </w:p>
    <w:p w:rsidR="006F0DC6" w:rsidRDefault="006F0DC6">
      <w:pPr>
        <w:rPr>
          <w:rFonts w:cs="Times New Roman"/>
          <w:sz w:val="24"/>
          <w:szCs w:val="24"/>
        </w:rPr>
      </w:pPr>
    </w:p>
    <w:p w:rsidR="006F0DC6" w:rsidRDefault="006F0DC6">
      <w:pPr>
        <w:rPr>
          <w:rFonts w:cs="Times New Roman"/>
          <w:sz w:val="24"/>
          <w:szCs w:val="24"/>
        </w:rPr>
      </w:pPr>
    </w:p>
    <w:tbl>
      <w:tblPr>
        <w:tblStyle w:val="a8"/>
        <w:tblW w:w="10768" w:type="dxa"/>
        <w:tblLook w:val="04A0" w:firstRow="1" w:lastRow="0" w:firstColumn="1" w:lastColumn="0" w:noHBand="0" w:noVBand="1"/>
      </w:tblPr>
      <w:tblGrid>
        <w:gridCol w:w="2547"/>
        <w:gridCol w:w="8221"/>
      </w:tblGrid>
      <w:tr w:rsidR="006F0DC6" w:rsidTr="00D26BD5">
        <w:trPr>
          <w:trHeight w:val="2684"/>
        </w:trPr>
        <w:tc>
          <w:tcPr>
            <w:tcW w:w="2547" w:type="dxa"/>
          </w:tcPr>
          <w:p w:rsidR="006F0DC6" w:rsidRDefault="00D26BD5" w:rsidP="007E056D">
            <w:pPr>
              <w:rPr>
                <w:rFonts w:cs="Times New Roman"/>
                <w:sz w:val="24"/>
                <w:szCs w:val="24"/>
              </w:rPr>
            </w:pPr>
            <w:r w:rsidRPr="008835DE">
              <w:rPr>
                <w:rFonts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52E7B6C3" wp14:editId="1E5B3554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508635</wp:posOffset>
                  </wp:positionV>
                  <wp:extent cx="1190625" cy="1190625"/>
                  <wp:effectExtent l="0" t="0" r="9525" b="9525"/>
                  <wp:wrapThrough wrapText="bothSides">
                    <wp:wrapPolygon edited="0">
                      <wp:start x="0" y="0"/>
                      <wp:lineTo x="0" y="21427"/>
                      <wp:lineTo x="21427" y="21427"/>
                      <wp:lineTo x="2142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2" t="4225" r="19653" b="7746"/>
                          <a:stretch/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0DC6" w:rsidRPr="008835DE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B1CF984" wp14:editId="119D197E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81280</wp:posOffset>
                  </wp:positionV>
                  <wp:extent cx="1247775" cy="346075"/>
                  <wp:effectExtent l="0" t="0" r="9525" b="0"/>
                  <wp:wrapThrough wrapText="bothSides">
                    <wp:wrapPolygon edited="0">
                      <wp:start x="4947" y="0"/>
                      <wp:lineTo x="0" y="2378"/>
                      <wp:lineTo x="0" y="20213"/>
                      <wp:lineTo x="21435" y="20213"/>
                      <wp:lineTo x="21435" y="5945"/>
                      <wp:lineTo x="11212" y="0"/>
                      <wp:lineTo x="4947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</w:tcPr>
          <w:p w:rsidR="006F0DC6" w:rsidRPr="008835DE" w:rsidRDefault="006F0DC6" w:rsidP="007E05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О </w:t>
            </w:r>
            <w:r w:rsidRPr="008835DE">
              <w:rPr>
                <w:rFonts w:cs="Times New Roman"/>
                <w:b/>
                <w:color w:val="000000"/>
                <w:sz w:val="24"/>
                <w:szCs w:val="24"/>
              </w:rPr>
              <w:t>внесении изменений и дополнения в приказ Министра образования и науки Республики Казахстан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от 12 октября 2018 года № 564 «</w:t>
            </w:r>
            <w:r w:rsidRPr="008835DE">
              <w:rPr>
                <w:rFonts w:cs="Times New Roman"/>
                <w:b/>
                <w:color w:val="000000"/>
                <w:sz w:val="24"/>
                <w:szCs w:val="24"/>
              </w:rPr>
              <w:t>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</w:p>
          <w:p w:rsidR="006F0DC6" w:rsidRPr="008835DE" w:rsidRDefault="006F0DC6" w:rsidP="007E056D">
            <w:pPr>
              <w:jc w:val="both"/>
              <w:rPr>
                <w:rFonts w:cs="Times New Roman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>Приказ Министра образования и науки Республики Казахстан от 3 июня 2021 года № 275. Зарегистрирован в Министерстве юстиции Республики Казахстан 4 июня 2021 года № 22933</w:t>
            </w:r>
          </w:p>
          <w:p w:rsidR="006F0DC6" w:rsidRDefault="006F0DC6" w:rsidP="007E056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F0DC6" w:rsidRPr="008835DE" w:rsidRDefault="006F0DC6" w:rsidP="006F0DC6">
      <w:pPr>
        <w:spacing w:after="0"/>
        <w:rPr>
          <w:rFonts w:cs="Times New Roman"/>
          <w:sz w:val="24"/>
          <w:szCs w:val="24"/>
        </w:rPr>
      </w:pPr>
      <w:bookmarkStart w:id="1" w:name="z41"/>
    </w:p>
    <w:tbl>
      <w:tblPr>
        <w:tblW w:w="6261" w:type="dxa"/>
        <w:tblInd w:w="45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1"/>
      </w:tblGrid>
      <w:tr w:rsidR="006F0DC6" w:rsidRPr="00211B08" w:rsidTr="007E056D">
        <w:trPr>
          <w:trHeight w:val="1613"/>
        </w:trPr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bookmarkEnd w:id="1"/>
          <w:p w:rsidR="006F0DC6" w:rsidRPr="00211B08" w:rsidRDefault="006F0DC6" w:rsidP="007E0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B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  <w:r w:rsidRPr="00211B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к Типовым правилам приема</w:t>
            </w:r>
            <w:r w:rsidRPr="00211B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обучение в организации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1B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образования, реализующие</w:t>
            </w:r>
            <w:r w:rsidRPr="00211B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общеобразовательные учебные</w:t>
            </w:r>
            <w:r w:rsidRPr="00211B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 начального,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1B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основного среднего и общего</w:t>
            </w:r>
            <w:r w:rsidRPr="00211B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среднего образования</w:t>
            </w:r>
          </w:p>
        </w:tc>
      </w:tr>
    </w:tbl>
    <w:p w:rsidR="006F0DC6" w:rsidRPr="00211B08" w:rsidRDefault="006F0DC6" w:rsidP="006F0DC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color w:val="1E1E1E"/>
          <w:sz w:val="24"/>
          <w:szCs w:val="24"/>
          <w:lang w:eastAsia="ru-RU"/>
        </w:rPr>
      </w:pPr>
      <w:r w:rsidRPr="00211B08">
        <w:rPr>
          <w:rFonts w:eastAsia="Times New Roman" w:cs="Times New Roman"/>
          <w:b/>
          <w:color w:val="1E1E1E"/>
          <w:sz w:val="24"/>
          <w:szCs w:val="24"/>
          <w:lang w:eastAsia="ru-RU"/>
        </w:rPr>
        <w:t>Стандарт государственной услуги:</w:t>
      </w:r>
      <w:r w:rsidRPr="00211B08">
        <w:rPr>
          <w:rFonts w:eastAsia="Times New Roman" w:cs="Times New Roman"/>
          <w:b/>
          <w:color w:val="1E1E1E"/>
          <w:sz w:val="24"/>
          <w:szCs w:val="24"/>
          <w:lang w:eastAsia="ru-RU"/>
        </w:rPr>
        <w:br/>
        <w:t>"Прием документов для перевода детей между организациями начального, основного среднего, общего среднего образования"</w:t>
      </w:r>
    </w:p>
    <w:tbl>
      <w:tblPr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985"/>
        <w:gridCol w:w="8363"/>
      </w:tblGrid>
      <w:tr w:rsidR="006F0DC6" w:rsidRPr="00211B08" w:rsidTr="007E056D">
        <w:tc>
          <w:tcPr>
            <w:tcW w:w="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0DC6" w:rsidRPr="00211B08" w:rsidRDefault="006F0DC6" w:rsidP="007E05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11B08">
              <w:rPr>
                <w:rFonts w:eastAsia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 xml:space="preserve">      </w:t>
            </w: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0DC6" w:rsidRPr="00211B08" w:rsidRDefault="006F0DC6" w:rsidP="007E05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</w:p>
        </w:tc>
        <w:tc>
          <w:tcPr>
            <w:tcW w:w="8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0DC6" w:rsidRPr="00211B08" w:rsidRDefault="006F0DC6" w:rsidP="007E05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Организации начального, основного среднего, общего среднего образования (далее - </w:t>
            </w:r>
            <w:proofErr w:type="spellStart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).</w:t>
            </w:r>
          </w:p>
        </w:tc>
      </w:tr>
      <w:tr w:rsidR="006F0DC6" w:rsidRPr="00211B08" w:rsidTr="007E056D">
        <w:tc>
          <w:tcPr>
            <w:tcW w:w="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0DC6" w:rsidRPr="00211B08" w:rsidRDefault="006F0DC6" w:rsidP="007E05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0DC6" w:rsidRPr="00211B08" w:rsidRDefault="006F0DC6" w:rsidP="007E05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8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0DC6" w:rsidRPr="00211B08" w:rsidRDefault="006F0DC6" w:rsidP="007E05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 веб-портал "электронного правительства" www.egov.kz (далее – портал);</w:t>
            </w: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6F0DC6" w:rsidRPr="00211B08" w:rsidTr="007E056D">
        <w:tc>
          <w:tcPr>
            <w:tcW w:w="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0DC6" w:rsidRPr="00211B08" w:rsidRDefault="006F0DC6" w:rsidP="007E05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0DC6" w:rsidRPr="00211B08" w:rsidRDefault="006F0DC6" w:rsidP="007E05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Срок оказания государственной услуги</w:t>
            </w:r>
          </w:p>
        </w:tc>
        <w:tc>
          <w:tcPr>
            <w:tcW w:w="8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0DC6" w:rsidRPr="00211B08" w:rsidRDefault="006F0DC6" w:rsidP="007E05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Срок оказания – 30 минут.</w:t>
            </w:r>
          </w:p>
        </w:tc>
      </w:tr>
      <w:tr w:rsidR="006F0DC6" w:rsidRPr="00211B08" w:rsidTr="007E056D">
        <w:tc>
          <w:tcPr>
            <w:tcW w:w="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0DC6" w:rsidRPr="00211B08" w:rsidRDefault="006F0DC6" w:rsidP="007E05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0DC6" w:rsidRPr="00211B08" w:rsidRDefault="006F0DC6" w:rsidP="007E05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Форма оказания государственной услуги</w:t>
            </w:r>
          </w:p>
        </w:tc>
        <w:tc>
          <w:tcPr>
            <w:tcW w:w="8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0DC6" w:rsidRPr="00211B08" w:rsidRDefault="006F0DC6" w:rsidP="007E05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Электронная (частично автоматизированная) /бумажная.</w:t>
            </w:r>
          </w:p>
        </w:tc>
      </w:tr>
      <w:tr w:rsidR="006F0DC6" w:rsidRPr="00211B08" w:rsidTr="007E056D">
        <w:tc>
          <w:tcPr>
            <w:tcW w:w="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0DC6" w:rsidRPr="00211B08" w:rsidRDefault="006F0DC6" w:rsidP="007E05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0DC6" w:rsidRPr="00211B08" w:rsidRDefault="006F0DC6" w:rsidP="007E05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8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0DC6" w:rsidRPr="00211B08" w:rsidRDefault="006F0DC6" w:rsidP="007E05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случае обращения через портал в "личный кабинет" </w:t>
            </w:r>
            <w:proofErr w:type="spellStart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приходит уведомление о переводе обучающегося из одной организации в другую организацию образования, с указанием фамилии, имени, отчества (при наличии), даты рождения, класса, языка обучения и школы (телефон, почтовый адрес, электронный адрес (официальный интернет ресурс) подписанное электронной цифровой подписью (далее - ЭЦП) уполномоченного лица </w:t>
            </w:r>
            <w:proofErr w:type="spellStart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при отказе оказании государственной услуги - о мотивированном отказе с указанием причин отказа.</w:t>
            </w: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При приеме от </w:t>
            </w:r>
            <w:proofErr w:type="spellStart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документов на бумажном носителе </w:t>
            </w:r>
            <w:proofErr w:type="spellStart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услугодателем</w:t>
            </w:r>
            <w:proofErr w:type="spellEnd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выдается открепительный талон о выбытии для предоставления его в организацию прибытия, с указанием фамилии, имени, отчества (при его наличии), даты рождения, класса, языка обучения и школы (телефон, почтовый адрес, электронный адрес (официальный интернет ресурс) или мотивированный отказ.</w:t>
            </w: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В случае получения услуги на бумажном носителе </w:t>
            </w:r>
            <w:proofErr w:type="spellStart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к которому прибывает обучающийся, предоставляет открепительный талон о прибытии, в котором указывается его фамилия, имя, отчество (при его наличии), дата рождения, класс, язык обучения, школа (почтовый адрес, телефон, электронный адрес (официальный интернет ресурс).</w:t>
            </w: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Оригинал открепительного талона о прибытии (документы выдаются после </w:t>
            </w: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предоставления оригинала открепительного талона о прибытии в другую организацию среднего образования) предоставляется в ту организацию среднего образования из которой выбывает обучающийся для получения документов (личное дело обучающегося).</w:t>
            </w: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выдает </w:t>
            </w:r>
            <w:proofErr w:type="spellStart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услугополучателю</w:t>
            </w:r>
            <w:proofErr w:type="spellEnd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документы на руки (личное дело обучающегося). </w:t>
            </w:r>
            <w:proofErr w:type="spellStart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предоставляет документы (личное дело) в организацию образования в которую прибывает.</w:t>
            </w: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Организации образования издают приказы и проводят сверку о зачислении/отчислении обучающегося в/из организации среднего образования.</w:t>
            </w:r>
          </w:p>
        </w:tc>
      </w:tr>
      <w:tr w:rsidR="006F0DC6" w:rsidRPr="00B25E6B" w:rsidTr="007E056D">
        <w:tc>
          <w:tcPr>
            <w:tcW w:w="559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0DC6" w:rsidRPr="00B25E6B" w:rsidRDefault="006F0DC6" w:rsidP="007E05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34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0DC6" w:rsidRPr="00B25E6B" w:rsidRDefault="006F0DC6" w:rsidP="007E05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Размер оплаты, взимаемой с </w:t>
            </w:r>
            <w:proofErr w:type="spellStart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</w:tr>
      <w:tr w:rsidR="006F0DC6" w:rsidRPr="00B25E6B" w:rsidTr="007E056D">
        <w:tc>
          <w:tcPr>
            <w:tcW w:w="559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0DC6" w:rsidRPr="00211B08" w:rsidRDefault="006F0DC6" w:rsidP="007E05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0DC6" w:rsidRPr="00211B08" w:rsidRDefault="006F0DC6" w:rsidP="007E05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0DC6" w:rsidRPr="00211B08" w:rsidRDefault="006F0DC6" w:rsidP="007E05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Бесплатно</w:t>
            </w:r>
          </w:p>
        </w:tc>
      </w:tr>
      <w:tr w:rsidR="006F0DC6" w:rsidRPr="00211B08" w:rsidTr="007E056D">
        <w:tc>
          <w:tcPr>
            <w:tcW w:w="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0DC6" w:rsidRPr="00211B08" w:rsidRDefault="006F0DC6" w:rsidP="007E05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0DC6" w:rsidRPr="00211B08" w:rsidRDefault="006F0DC6" w:rsidP="007E05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8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0DC6" w:rsidRPr="00211B08" w:rsidRDefault="006F0DC6" w:rsidP="007E05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- с понедельника по пятницу, в соответствии с установленным графиком работы с 9.00 до 18.30 часов, за исключением выходных и праздничных дней, согласно </w:t>
            </w:r>
            <w:hyperlink r:id="rId8" w:anchor="z205" w:history="1">
              <w:r w:rsidRPr="00B25E6B">
                <w:rPr>
                  <w:rFonts w:eastAsia="Times New Roman" w:cs="Times New Roman"/>
                  <w:color w:val="073A5E"/>
                  <w:spacing w:val="2"/>
                  <w:sz w:val="24"/>
                  <w:szCs w:val="24"/>
                  <w:u w:val="single"/>
                  <w:lang w:eastAsia="ru-RU"/>
                </w:rPr>
                <w:t>Трудовому кодексу</w:t>
              </w:r>
            </w:hyperlink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Республики Казахстан от 23 ноября 2015 года (далее – Кодекс) с перерывом на обед с 13.00 часов до 14.30 часов.</w:t>
            </w: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Адреса мест оказания государственной услуги размещены на:</w:t>
            </w: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1) интернет ресурса-портале www.egov.kz</w:t>
            </w: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2) портале www.egov.kz</w:t>
            </w:r>
          </w:p>
        </w:tc>
      </w:tr>
      <w:tr w:rsidR="006F0DC6" w:rsidRPr="00211B08" w:rsidTr="007E056D">
        <w:tc>
          <w:tcPr>
            <w:tcW w:w="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0DC6" w:rsidRPr="00211B08" w:rsidRDefault="006F0DC6" w:rsidP="007E05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0DC6" w:rsidRPr="00211B08" w:rsidRDefault="006F0DC6" w:rsidP="007E05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8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0DC6" w:rsidRPr="00211B08" w:rsidRDefault="006F0DC6" w:rsidP="007E05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-через портал:</w:t>
            </w: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1) заявление родителей или иных законных представителей согласно форме приложения 2 (в школу прибытия и школу выбытия);</w:t>
            </w: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бумажно</w:t>
            </w:r>
            <w:proofErr w:type="spellEnd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):</w:t>
            </w: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1) заявление родителей или иных законных представителей согласно форме приложения 2 (в школу прибытия и школу выбытия);</w:t>
            </w: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открепительный талон о приеме документов, в котором указывается ФИО (при его наличии) ребенка, класс, язык обучения, школа, телефоны и электронный адрес (официальный </w:t>
            </w:r>
            <w:proofErr w:type="spellStart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интернет-ресурс</w:t>
            </w:r>
            <w:proofErr w:type="spellEnd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 организации образования (за исключением обучающихся, выбывающих за пределы Республики Казахстан, которые предоставляют документ подтверждающий выезд за пределы Республики Казахстан).</w:t>
            </w:r>
          </w:p>
        </w:tc>
      </w:tr>
      <w:tr w:rsidR="006F0DC6" w:rsidRPr="00211B08" w:rsidTr="007E056D">
        <w:tc>
          <w:tcPr>
            <w:tcW w:w="559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0DC6" w:rsidRPr="00211B08" w:rsidRDefault="006F0DC6" w:rsidP="007E05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4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0DC6" w:rsidRPr="00211B08" w:rsidRDefault="006F0DC6" w:rsidP="007E05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</w:tr>
      <w:tr w:rsidR="006F0DC6" w:rsidRPr="00211B08" w:rsidTr="007E056D">
        <w:tc>
          <w:tcPr>
            <w:tcW w:w="559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0DC6" w:rsidRPr="00211B08" w:rsidRDefault="006F0DC6" w:rsidP="007E05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0DC6" w:rsidRPr="00211B08" w:rsidRDefault="006F0DC6" w:rsidP="007E05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0DC6" w:rsidRPr="00211B08" w:rsidRDefault="006F0DC6" w:rsidP="007E05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 переполненность класс-комплектов;</w:t>
            </w: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2) сроки подачи заявления не соответствуют установленным в настоящих правилах срокам.</w:t>
            </w:r>
          </w:p>
        </w:tc>
      </w:tr>
      <w:tr w:rsidR="006F0DC6" w:rsidRPr="00211B08" w:rsidTr="007E056D">
        <w:tc>
          <w:tcPr>
            <w:tcW w:w="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0DC6" w:rsidRPr="00211B08" w:rsidRDefault="006F0DC6" w:rsidP="007E05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0DC6" w:rsidRPr="00211B08" w:rsidRDefault="006F0DC6" w:rsidP="007E05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8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0DC6" w:rsidRPr="00211B08" w:rsidRDefault="006F0DC6" w:rsidP="007E05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 максимально допустимое время ожидания для сдачи пакета документов -15 минут.</w:t>
            </w: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максимально допустимое время обслуживания </w:t>
            </w:r>
            <w:proofErr w:type="spellStart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30 минут.</w:t>
            </w: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211B0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а также Единого контакт-центра "1414", 8-800-080-7777.</w:t>
            </w:r>
          </w:p>
        </w:tc>
      </w:tr>
    </w:tbl>
    <w:p w:rsidR="006F0DC6" w:rsidRPr="00586F77" w:rsidRDefault="006F0DC6" w:rsidP="00D26BD5">
      <w:pPr>
        <w:rPr>
          <w:rFonts w:cs="Times New Roman"/>
          <w:sz w:val="24"/>
          <w:szCs w:val="24"/>
        </w:rPr>
      </w:pPr>
      <w:bookmarkStart w:id="2" w:name="_GoBack"/>
      <w:bookmarkEnd w:id="2"/>
    </w:p>
    <w:sectPr w:rsidR="006F0DC6" w:rsidRPr="00586F77" w:rsidSect="001825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C4"/>
    <w:rsid w:val="00086157"/>
    <w:rsid w:val="00135E50"/>
    <w:rsid w:val="001825E3"/>
    <w:rsid w:val="001A582A"/>
    <w:rsid w:val="00211B08"/>
    <w:rsid w:val="0022720E"/>
    <w:rsid w:val="0049465B"/>
    <w:rsid w:val="00586F77"/>
    <w:rsid w:val="006F0DC6"/>
    <w:rsid w:val="006F296D"/>
    <w:rsid w:val="008835DE"/>
    <w:rsid w:val="00B25E6B"/>
    <w:rsid w:val="00B31F41"/>
    <w:rsid w:val="00BA638D"/>
    <w:rsid w:val="00D26BC4"/>
    <w:rsid w:val="00D26BD5"/>
    <w:rsid w:val="00D77DA1"/>
    <w:rsid w:val="00F9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6C5A4-BD0E-4674-B311-57B8934E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1B0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5D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11B08"/>
    <w:rPr>
      <w:rFonts w:eastAsia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11B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211B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1B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638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6F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K1500000414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17</cp:revision>
  <cp:lastPrinted>2022-02-22T06:57:00Z</cp:lastPrinted>
  <dcterms:created xsi:type="dcterms:W3CDTF">2022-02-22T03:46:00Z</dcterms:created>
  <dcterms:modified xsi:type="dcterms:W3CDTF">2022-03-01T21:41:00Z</dcterms:modified>
</cp:coreProperties>
</file>